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акт-списания-имущества"/>
    <w:p>
      <w:pPr>
        <w:pStyle w:val="Heading1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Акт списания имущества</w:t>
      </w:r>
    </w:p>
    <w:bookmarkStart w:id="26" w:name="наименование-снт"/>
    <w:p>
      <w:pPr>
        <w:pStyle w:val="Heading2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[Наименование СНТ]</w:t>
      </w:r>
    </w:p>
    <w:p>
      <w:pPr>
        <w:pStyle w:val="Block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Примечание к образцу.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Актуализировано по состоянию на 06.09.2026. Документ является типовым образцом и требует адаптации под устав, фактическую структуру управления и решения конкретного СНТ. Профессиональная юридическая экспертиза проекта не проводилась.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b/>
          <w:bCs/>
          <w:color w:val="000000"/>
        </w:rPr>
        <w:t xml:space="preserve">Дата составления: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«_</w:t>
      </w:r>
      <w:r>
        <w:rPr>
          <w:rFonts w:ascii="Times New Roman" w:hAnsi="Times New Roman" w:eastAsia="Times New Roman"/>
          <w:b/>
          <w:bCs/>
          <w:color w:val="000000"/>
        </w:rPr>
        <w:t xml:space="preserve">» _________ 20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г.</w:t>
      </w:r>
    </w:p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Основание: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[Решение правления (протокол № ___ от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.</w:t>
      </w:r>
      <w:r>
        <w:rPr>
          <w:rFonts w:ascii="Times New Roman" w:hAnsi="Times New Roman" w:eastAsia="Times New Roman"/>
          <w:color w:val="000000"/>
        </w:rPr>
        <w:t xml:space="preserve">.20__) / Решение общего собрания (протокол № ___ от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.</w:t>
      </w:r>
      <w:r>
        <w:rPr>
          <w:rFonts w:ascii="Times New Roman" w:hAnsi="Times New Roman" w:eastAsia="Times New Roman"/>
          <w:color w:val="000000"/>
        </w:rPr>
        <w:t xml:space="preserve">.20__)]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Start w:id="20" w:name="состав-комиссии-по-списанию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Состав комиссии по списанию: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№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ФИО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Должность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1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[ФИО]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Председатель комиссии (председатель СНТ / член правления)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2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[ФИО]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Казначей (бухгалтер)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3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[ФИО]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Член ревизионной комиссии</w:t>
            </w:r>
          </w:p>
        </w:tc>
      </w:tr>
    </w:tbl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0"/>
    <w:bookmarkStart w:id="21" w:name="имущество-подлежащее-списанию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Имущество, подлежащее списанию: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on"/>
        </w:trP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№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Инв. №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Наименование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Модель / марка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Дата приобретения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Первоначальная стоимость (руб.)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Срок полезного использования (лет)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Фактический срок использования (лет)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Остаточная стоимость (руб.)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1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1"/>
              </w:rPr>
              <w:t xml:space="preserve">.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.20__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2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3</w:t>
            </w: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</w:tbl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1"/>
    <w:bookmarkStart w:id="22" w:name="причина-списания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Причина списания: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[Выбрать нужное:]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☐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Физический износ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— имущество полностью выработало свой ресурс. Дальнейшая эксплуатация невозможна по причине: [описание неисправностей].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☐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Экономическая нецелесообразность ремонта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— стоимость ремонта составляет _______ руб., что превышает [___%] остаточной стоимости (рыночной стоимости) имущества.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☐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Моральное устаревание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— имущество не соответствует современным требованиям безопасности/экологичности/эффективности (указать каким).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☐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Хищение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— имущество похищено. Подтверждающие документы: постановление о возбуждении уголовного дела № ___ от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.</w:t>
      </w:r>
      <w:r>
        <w:rPr>
          <w:rFonts w:ascii="Times New Roman" w:hAnsi="Times New Roman" w:eastAsia="Times New Roman"/>
          <w:color w:val="000000"/>
        </w:rPr>
        <w:t xml:space="preserve">.20__ / справка из ОВД / иное.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☐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Гибель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— имущество уничтожено в результате [пожара / стихийного бедствия / иного]. Подтверждающие документы: акт о пожаре, справка МЧС, иное.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☐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Продажа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— имущество продано по решению общего собрания (протокол № ___ от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.</w:t>
      </w:r>
      <w:r>
        <w:rPr>
          <w:rFonts w:ascii="Times New Roman" w:hAnsi="Times New Roman" w:eastAsia="Times New Roman"/>
          <w:color w:val="000000"/>
        </w:rPr>
        <w:t xml:space="preserve">.20__). Покупатель: [ФИО/организация]. Цена продажи: _______ руб.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2"/>
    <w:bookmarkStart w:id="23" w:name="заключение-комиссии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Заключение комиссии: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Комиссия, осмотрев указанное имущество и изучив документы, установила: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[Описание текущего состояния — для физического износа:]</w:t>
      </w:r>
    </w:p>
    <w:p>
      <w:pPr>
        <w:pStyle w:val="BlockText"/>
      </w:pPr>
      <w:r>
        <w:rPr>
          <w:rFonts w:ascii="Times New Roman" w:hAnsi="Times New Roman" w:eastAsia="Times New Roman"/>
          <w:color w:val="000000"/>
        </w:rPr>
        <w:t xml:space="preserve">«В результате осмотра выявлены следующие дефекты: [перечень]. Указанные дефекты являются неустранимыми / экономически нецелесообразными для ремонта. Дальнейшая эксплуатация невозможна / небезопасна.»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[Или — для хищения/гибели:]</w:t>
      </w:r>
    </w:p>
    <w:p>
      <w:pPr>
        <w:pStyle w:val="BlockText"/>
      </w:pPr>
      <w:r>
        <w:rPr>
          <w:rFonts w:ascii="Times New Roman" w:hAnsi="Times New Roman" w:eastAsia="Times New Roman"/>
          <w:color w:val="000000"/>
        </w:rPr>
        <w:t xml:space="preserve">«Факт хищения/гибели подтверждён документами: [перечень]. Имущество отсутствует в наличии. Вина ответственного лица [ФИО] в утрате: установлена / не установлена.»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3"/>
    <w:bookmarkStart w:id="24" w:name="решение-комиссии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Решение комиссии: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b/>
          <w:bCs/>
          <w:color w:val="000000"/>
        </w:rPr>
        <w:t xml:space="preserve">Предложить списать / списать в пределах полномочий комиссии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следующее имущество из бухгалтерского и/или инвентарного учёта [Наименование СНТ]. Если объект не принадлежит Товариществу, настоящий акт фиксирует его состояние и не прекращает право собственности: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Инв. №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Наименование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Стоимость списания (руб.)</w:t>
            </w:r>
          </w:p>
        </w:tc>
      </w:tr>
      <w:tr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b/>
          <w:bCs/>
          <w:color w:val="000000"/>
        </w:rPr>
        <w:t xml:space="preserve">Дальнейшие действия с имуществом (для материальных объектов):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Утилизировать (сдать в металлолом, вывезти на свалку — указать способ).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Разобрать на запчасти (годные детали: _______________, оприходовать на склад).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Уничтожить (с составлением отдельного акта).</w:t>
      </w:r>
    </w:p>
    <w:p>
      <w:pPr>
        <w:pStyle w:val="Compact"/>
        <w:numPr>
          <w:ilvl w:val="0"/>
          <w:numId w:val="1004"/>
        </w:numPr>
      </w:pPr>
      <w:r>
        <w:rPr>
          <w:rFonts w:ascii="Times New Roman" w:hAnsi="Times New Roman" w:eastAsia="Times New Roman"/>
          <w:color w:val="000000"/>
        </w:rPr>
        <w:t xml:space="preserve">☐ Иное: _______________.</w:t>
      </w:r>
    </w:p>
    <w:p>
      <w:pPr>
        <w:pStyle w:val="Compact"/>
        <w:numPr>
          <w:ilvl w:val="0"/>
          <w:numId w:val="1005"/>
        </w:numPr>
      </w:pPr>
      <w:r>
        <w:rPr>
          <w:rFonts w:ascii="Times New Roman" w:hAnsi="Times New Roman" w:eastAsia="Times New Roman"/>
          <w:b/>
          <w:bCs/>
          <w:color w:val="000000"/>
        </w:rPr>
        <w:t xml:space="preserve">В отношении ответственного лица [ФИО]:</w:t>
      </w:r>
    </w:p>
    <w:p>
      <w:pPr>
        <w:pStyle w:val="Compact"/>
        <w:numPr>
          <w:ilvl w:val="0"/>
          <w:numId w:val="1006"/>
        </w:numPr>
      </w:pPr>
      <w:r>
        <w:rPr>
          <w:rFonts w:ascii="Times New Roman" w:hAnsi="Times New Roman" w:eastAsia="Times New Roman"/>
          <w:color w:val="000000"/>
        </w:rPr>
        <w:t xml:space="preserve">☐ Зафиксировать отсутствие данных о вине ответственного лица.</w:t>
      </w:r>
    </w:p>
    <w:p>
      <w:pPr>
        <w:pStyle w:val="Compact"/>
        <w:numPr>
          <w:ilvl w:val="0"/>
          <w:numId w:val="1006"/>
        </w:numPr>
      </w:pPr>
      <w:r>
        <w:rPr>
          <w:rFonts w:ascii="Times New Roman" w:hAnsi="Times New Roman" w:eastAsia="Times New Roman"/>
          <w:color w:val="000000"/>
        </w:rPr>
        <w:t xml:space="preserve">☐ Передать материалы уполномоченному органу/работодателю для решения вопроса об ответственности в установленном законом порядке.</w:t>
      </w:r>
    </w:p>
    <w:p>
      <w:pPr>
        <w:pStyle w:val="Compact"/>
        <w:numPr>
          <w:ilvl w:val="0"/>
          <w:numId w:val="1006"/>
        </w:numPr>
      </w:pPr>
      <w:r>
        <w:rPr>
          <w:rFonts w:ascii="Times New Roman" w:hAnsi="Times New Roman" w:eastAsia="Times New Roman"/>
          <w:color w:val="000000"/>
        </w:rPr>
        <w:t xml:space="preserve">☐ Рекомендовать обратиться в правоохранительные органы при наличии признаков хищения или иного правонарушения.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Комиссия не заменяет установленную законом процедуру привлечения работника или иного лица к материальной/гражданско-правовой ответственности.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4"/>
    <w:bookmarkStart w:id="25" w:name="подписи-комиссии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Подписи комиссии: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Председатель комиссии: _______________ / [ФИО] /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Член комиссии (казначей): _______________ / [ФИО] /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Член комиссии: _______________ / [ФИО] /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b/>
          <w:bCs/>
          <w:color w:val="000000"/>
        </w:rPr>
        <w:t xml:space="preserve">Правовой режим объекта: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[собственность Товарищества / общая долевая собственность / иной].</w:t>
      </w:r>
    </w:p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Решение уполномоченного органа о списании/выбытии: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[правление / общее собрание / собственники — в зависимости от правового режима и компетенции], протокол № ___ от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.</w:t>
      </w:r>
      <w:r>
        <w:rPr>
          <w:rFonts w:ascii="Times New Roman" w:hAnsi="Times New Roman" w:eastAsia="Times New Roman"/>
          <w:color w:val="000000"/>
        </w:rPr>
        <w:t xml:space="preserve">.20__.</w:t>
      </w:r>
    </w:p>
    <w:p>
      <w:pPr>
        <w:pStyle w:val="BodyText"/>
      </w:pPr>
      <w:r>
        <w:rPr>
          <w:rFonts w:ascii="Times New Roman" w:hAnsi="Times New Roman" w:eastAsia="Times New Roman"/>
          <w:b/>
          <w:bCs/>
          <w:color w:val="000000"/>
        </w:rPr>
        <w:t xml:space="preserve">Утверждаю / принимаю к учёту (если входит в полномочия):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Председатель [Наименование СНТ]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_______________ / [ФИО] /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«_</w:t>
      </w:r>
      <w:r>
        <w:rPr>
          <w:rFonts w:ascii="Times New Roman" w:hAnsi="Times New Roman" w:eastAsia="Times New Roman"/>
          <w:b/>
          <w:bCs/>
          <w:color w:val="000000"/>
        </w:rPr>
        <w:t xml:space="preserve">» _________ 20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г.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М.П.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i/>
          <w:iCs/>
          <w:color w:val="000000"/>
        </w:rPr>
        <w:t xml:space="preserve">После списания внести соответствующую запись в Реестр имущества (статус: «Списано», дата списания, номер акта).</w:t>
      </w:r>
    </w:p>
    <w:bookmarkEnd w:id="25"/>
    <w:bookmarkEnd w:id="26"/>
    <w:bookmarkEnd w:id="27"/>
    <w:sectPr>
      <w:pgSz w:h="16838" w:w="11906"/>
      <w:pgMar w:bottom="1134" w:left="1417" w:right="1020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76" w:lineRule="auto"/>
      <w:ind w:firstLine="0"/>
    </w:pPr>
    <w:rPr>
      <w:rFonts w:ascii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asciiTheme="majorHAnsi" w:cstheme="majorBidi" w:eastAsia="Times New Roman" w:eastAsiaTheme="majorEastAsia" w:hAnsi="Times New Roman" w:hAnsiTheme="majorHAnsi"/>
      <w:b/>
      <w:bCs/>
      <w:color w:themeColor="accent1" w:themeShade="B5" w:val="345A8A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eastAsia="Times New Roman" w:hAnsi="Times New Roman"/>
      <w:b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rPr>
      <w:rFonts w:ascii="Times New Roman" w:eastAsia="Times New Roman" w:hAnsi="Times New Roman"/>
      <w:sz w:val="21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eastAsia="Times New Roman" w:hAnsi="Times New Roman"/>
      <w:sz w:val="21"/>
    </w:r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2026-09-06T06:50:28Z</dcterms:created>
  <dcterms:modified xsi:type="dcterms:W3CDTF">2026-09-06T06:50:28Z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